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3E1AED" w14:textId="4A18AD11" w:rsidR="00161A05" w:rsidRPr="00C25345" w:rsidRDefault="00B01D6A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260C">
              <w:rPr>
                <w:rFonts w:ascii="Arial" w:hAnsi="Arial" w:cs="Arial"/>
                <w:sz w:val="20"/>
                <w:szCs w:val="20"/>
              </w:rPr>
              <w:t>Muzeum K-S 14 č.p. 367 – obnova fasády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3"/>
        <w:gridCol w:w="4380"/>
        <w:gridCol w:w="4731"/>
      </w:tblGrid>
      <w:tr w:rsidR="00F85178" w:rsidRPr="00CA76A2" w14:paraId="37017079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8B3E16" w:rsidRPr="00CA76A2" w14:paraId="06A03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7EE9393" w14:textId="5AF1A6FB" w:rsidR="008B3E16" w:rsidRPr="00CA76A2" w:rsidRDefault="00CC3065" w:rsidP="008B3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 fasády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plochy</w:t>
            </w:r>
            <w:r w:rsidR="00604E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(S1)</w:t>
            </w:r>
          </w:p>
        </w:tc>
      </w:tr>
      <w:tr w:rsidR="00CC3065" w:rsidRPr="00CA76A2" w14:paraId="3108630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E7DA723" w14:textId="73983CB7" w:rsidR="00CC3065" w:rsidRPr="00440902" w:rsidRDefault="005A71CC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Systém ETICS</w:t>
            </w:r>
          </w:p>
        </w:tc>
        <w:tc>
          <w:tcPr>
            <w:tcW w:w="1557" w:type="pct"/>
            <w:vAlign w:val="center"/>
          </w:tcPr>
          <w:p w14:paraId="55819D6A" w14:textId="01B6F644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Evropské technické schválení </w:t>
            </w:r>
            <w:r w:rsidR="005A71CC">
              <w:rPr>
                <w:rFonts w:ascii="Arial" w:hAnsi="Arial" w:cs="Arial"/>
                <w:sz w:val="20"/>
                <w:szCs w:val="20"/>
              </w:rPr>
              <w:t>(</w:t>
            </w:r>
            <w:r w:rsidRPr="00440902">
              <w:rPr>
                <w:rFonts w:ascii="Arial" w:hAnsi="Arial" w:cs="Arial"/>
                <w:sz w:val="20"/>
                <w:szCs w:val="20"/>
              </w:rPr>
              <w:t>ETA</w:t>
            </w:r>
            <w:r w:rsidR="005A71CC">
              <w:rPr>
                <w:rFonts w:ascii="Arial" w:hAnsi="Arial" w:cs="Arial"/>
                <w:sz w:val="20"/>
                <w:szCs w:val="20"/>
              </w:rPr>
              <w:t>), p</w:t>
            </w:r>
            <w:r w:rsidR="005A71CC" w:rsidRPr="00440902">
              <w:rPr>
                <w:rFonts w:ascii="Arial" w:hAnsi="Arial" w:cs="Arial"/>
                <w:sz w:val="20"/>
                <w:szCs w:val="20"/>
              </w:rPr>
              <w:t xml:space="preserve">rohlášení o vlastnostech </w:t>
            </w:r>
            <w:r w:rsidR="005A71CC">
              <w:rPr>
                <w:rFonts w:ascii="Arial" w:hAnsi="Arial" w:cs="Arial"/>
                <w:sz w:val="20"/>
                <w:szCs w:val="20"/>
              </w:rPr>
              <w:t>a EPD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6880D21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7CE67291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9CB862B" w14:textId="214858A2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Mechanická odolnost </w:t>
            </w:r>
            <w:r w:rsidR="00821255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821255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557" w:type="pct"/>
            <w:vAlign w:val="center"/>
          </w:tcPr>
          <w:p w14:paraId="7FE6E0CE" w14:textId="602A1DF2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574B4016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F552952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FC61811" w14:textId="503DBE13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Odolnost proti krupobití </w:t>
            </w:r>
            <w:r w:rsidR="00821255">
              <w:rPr>
                <w:rFonts w:ascii="Arial" w:hAnsi="Arial" w:cs="Arial"/>
                <w:sz w:val="20"/>
                <w:szCs w:val="20"/>
              </w:rPr>
              <w:t>[HW]</w:t>
            </w:r>
          </w:p>
        </w:tc>
        <w:tc>
          <w:tcPr>
            <w:tcW w:w="1557" w:type="pct"/>
            <w:vAlign w:val="center"/>
          </w:tcPr>
          <w:p w14:paraId="5D961386" w14:textId="008FDF4B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6177E33B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728A" w:rsidRPr="00CA76A2" w14:paraId="2C33392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02F69019" w14:textId="622726A3" w:rsidR="007B728A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21255">
              <w:rPr>
                <w:rFonts w:ascii="Arial" w:hAnsi="Arial" w:cs="Arial"/>
                <w:sz w:val="20"/>
                <w:szCs w:val="20"/>
              </w:rPr>
              <w:t>asákavost základní vrstvy</w:t>
            </w:r>
            <w:r w:rsidR="00A558A7">
              <w:rPr>
                <w:rFonts w:ascii="Arial" w:hAnsi="Arial" w:cs="Arial"/>
                <w:sz w:val="20"/>
                <w:szCs w:val="20"/>
              </w:rPr>
              <w:t xml:space="preserve"> (armovací tmel na </w:t>
            </w:r>
            <w:proofErr w:type="spellStart"/>
            <w:r w:rsidR="00A558A7"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 w:rsidR="00A558A7">
              <w:rPr>
                <w:rFonts w:ascii="Arial" w:hAnsi="Arial" w:cs="Arial"/>
                <w:sz w:val="20"/>
                <w:szCs w:val="20"/>
              </w:rPr>
              <w:t xml:space="preserve"> izolantu)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 a povrchové omítky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2170">
              <w:rPr>
                <w:rFonts w:ascii="Arial" w:hAnsi="Arial" w:cs="Arial"/>
                <w:sz w:val="20"/>
                <w:szCs w:val="20"/>
              </w:rPr>
              <w:t xml:space="preserve">dle ETAG 004 </w:t>
            </w:r>
            <w:r>
              <w:rPr>
                <w:rFonts w:ascii="Arial" w:hAnsi="Arial" w:cs="Arial"/>
                <w:sz w:val="20"/>
                <w:szCs w:val="20"/>
              </w:rPr>
              <w:t>[kg/m2/24hod]</w:t>
            </w:r>
          </w:p>
        </w:tc>
        <w:tc>
          <w:tcPr>
            <w:tcW w:w="1557" w:type="pct"/>
            <w:vAlign w:val="center"/>
          </w:tcPr>
          <w:p w14:paraId="4802BE70" w14:textId="716408C5" w:rsidR="007B728A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C50A0BD" w14:textId="77777777" w:rsidR="007B728A" w:rsidRPr="00CA76A2" w:rsidRDefault="007B728A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255" w:rsidRPr="00CA76A2" w14:paraId="62A78EC1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711A4C41" w14:textId="07201AE4" w:rsidR="00821255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1557" w:type="pct"/>
            <w:vAlign w:val="center"/>
          </w:tcPr>
          <w:p w14:paraId="18EC42AA" w14:textId="6C4C17D7" w:rsidR="0082125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AC6408F" w14:textId="77777777" w:rsidR="00821255" w:rsidRPr="00CA76A2" w:rsidRDefault="0082125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09A212A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11F154B" w14:textId="5A0EFD35" w:rsidR="00CC306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</w:t>
            </w:r>
            <w:r w:rsidR="00CC3065">
              <w:rPr>
                <w:rFonts w:ascii="Arial" w:hAnsi="Arial" w:cs="Arial"/>
                <w:sz w:val="20"/>
                <w:szCs w:val="20"/>
              </w:rPr>
              <w:t xml:space="preserve"> na lepení izolačních desek</w:t>
            </w:r>
          </w:p>
        </w:tc>
        <w:tc>
          <w:tcPr>
            <w:tcW w:w="1557" w:type="pct"/>
            <w:vAlign w:val="center"/>
          </w:tcPr>
          <w:p w14:paraId="7080A44D" w14:textId="0EBF79D2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122C17CF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0943483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73F70E3D" w14:textId="1DCF6CFC" w:rsidR="00CC3065" w:rsidRPr="00440902" w:rsidRDefault="005A71CC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Tepelná izolace</w:t>
            </w:r>
            <w:r w:rsidR="00CC30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2D6B">
              <w:rPr>
                <w:rFonts w:ascii="Arial" w:hAnsi="Arial" w:cs="Arial"/>
                <w:sz w:val="20"/>
                <w:szCs w:val="20"/>
              </w:rPr>
              <w:t>(MW)</w:t>
            </w:r>
          </w:p>
        </w:tc>
        <w:tc>
          <w:tcPr>
            <w:tcW w:w="1557" w:type="pct"/>
          </w:tcPr>
          <w:p w14:paraId="67EA2D06" w14:textId="67DD8B2F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 w:rsidR="005A71CC"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1DCE2A8E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36DB27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7536AD36" w14:textId="63124EB1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Kotevní technika izolantu (minerální vata),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7" w:type="pct"/>
            <w:vAlign w:val="center"/>
          </w:tcPr>
          <w:p w14:paraId="4D9FF025" w14:textId="607B00FD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Evropské technické schválení dle ETAG 004 - ETA nebo prohlášení o vlastnostech 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0BCC9B47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6647F12D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26501A8" w14:textId="785094A8" w:rsidR="00CC306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CC3065">
              <w:rPr>
                <w:rFonts w:ascii="Arial" w:hAnsi="Arial" w:cs="Arial"/>
                <w:sz w:val="20"/>
                <w:szCs w:val="20"/>
              </w:rPr>
              <w:t xml:space="preserve">rmovací tmel na </w:t>
            </w:r>
            <w:proofErr w:type="spellStart"/>
            <w:r w:rsidR="00CC3065"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 w:rsidR="00CC3065"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557" w:type="pct"/>
            <w:vAlign w:val="center"/>
          </w:tcPr>
          <w:p w14:paraId="57FD763A" w14:textId="4FD118E9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1AD7400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7DA0F62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5B2EF8EC" w14:textId="6464C885" w:rsidR="00CC3065" w:rsidRPr="00C10F33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sz w:val="20"/>
                <w:szCs w:val="20"/>
              </w:rPr>
              <w:t>Tkanina pro zateplovací systém</w:t>
            </w:r>
          </w:p>
        </w:tc>
        <w:tc>
          <w:tcPr>
            <w:tcW w:w="1557" w:type="pct"/>
            <w:vAlign w:val="center"/>
          </w:tcPr>
          <w:p w14:paraId="34106621" w14:textId="07F36A81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742AC52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255" w:rsidRPr="00CA76A2" w14:paraId="129B4C8D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19534DC" w14:textId="4BA87E26" w:rsidR="00821255" w:rsidRPr="00821255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sz w:val="20"/>
                <w:szCs w:val="20"/>
              </w:rPr>
              <w:t>Penetrace pod omítky</w:t>
            </w:r>
          </w:p>
        </w:tc>
        <w:tc>
          <w:tcPr>
            <w:tcW w:w="1557" w:type="pct"/>
            <w:vAlign w:val="center"/>
          </w:tcPr>
          <w:p w14:paraId="3419C473" w14:textId="2E2641B9" w:rsidR="0082125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5B92322A" w14:textId="77777777" w:rsidR="00821255" w:rsidRPr="00CA76A2" w:rsidRDefault="0082125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11BC4C3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3B758C3E" w14:textId="7F8D00EC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Silikonová omítka v ploše </w:t>
            </w:r>
          </w:p>
        </w:tc>
        <w:tc>
          <w:tcPr>
            <w:tcW w:w="1557" w:type="pct"/>
            <w:vAlign w:val="center"/>
          </w:tcPr>
          <w:p w14:paraId="2791F161" w14:textId="3DE2F915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4E5DB53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6E53B547" w14:textId="77777777" w:rsidTr="008961F8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6810FA00" w14:textId="1D8E3D7E" w:rsidR="008961F8" w:rsidRPr="00CA76A2" w:rsidRDefault="008961F8" w:rsidP="0089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Oprava historické fasády</w:t>
            </w:r>
            <w:r w:rsidR="00604E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(S3)</w:t>
            </w:r>
          </w:p>
        </w:tc>
      </w:tr>
      <w:tr w:rsidR="008961F8" w:rsidRPr="00CA76A2" w14:paraId="050BBB6F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E511AB8" w14:textId="424F55F1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Materiál na provedení 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podhozu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557" w:type="pct"/>
            <w:vAlign w:val="center"/>
          </w:tcPr>
          <w:p w14:paraId="787ADD42" w14:textId="31C53BAE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1C8713B5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211CAD50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9D86E37" w14:textId="08E3A385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Historická omítka</w:t>
            </w:r>
          </w:p>
        </w:tc>
        <w:tc>
          <w:tcPr>
            <w:tcW w:w="1557" w:type="pct"/>
            <w:vAlign w:val="center"/>
          </w:tcPr>
          <w:p w14:paraId="6F08FFBB" w14:textId="78B83BE4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47479B46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74C6C554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2A2B736" w14:textId="3E3CE73C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Penetrační nátěr</w:t>
            </w:r>
          </w:p>
        </w:tc>
        <w:tc>
          <w:tcPr>
            <w:tcW w:w="1557" w:type="pct"/>
            <w:vAlign w:val="center"/>
          </w:tcPr>
          <w:p w14:paraId="175B8F00" w14:textId="2CDE4B64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E89BA8F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356AA5C4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34D20C4" w14:textId="673B4475" w:rsidR="008961F8" w:rsidRDefault="001842DF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8961F8" w:rsidRPr="008961F8">
              <w:rPr>
                <w:rFonts w:ascii="Arial" w:hAnsi="Arial" w:cs="Arial"/>
                <w:sz w:val="20"/>
                <w:szCs w:val="20"/>
              </w:rPr>
              <w:t>inální povrchová</w:t>
            </w:r>
            <w:r>
              <w:rPr>
                <w:rFonts w:ascii="Arial" w:hAnsi="Arial" w:cs="Arial"/>
                <w:sz w:val="20"/>
                <w:szCs w:val="20"/>
              </w:rPr>
              <w:t xml:space="preserve"> úprava</w:t>
            </w:r>
          </w:p>
        </w:tc>
        <w:tc>
          <w:tcPr>
            <w:tcW w:w="1557" w:type="pct"/>
            <w:vAlign w:val="center"/>
          </w:tcPr>
          <w:p w14:paraId="20EEE3D6" w14:textId="096491AA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07A73A0C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00B5DFE6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38516AA" w14:textId="256BCBC3" w:rsidR="008961F8" w:rsidRP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961F8">
              <w:rPr>
                <w:rFonts w:ascii="Arial" w:hAnsi="Arial" w:cs="Arial"/>
                <w:sz w:val="20"/>
                <w:szCs w:val="20"/>
              </w:rPr>
              <w:t>Konečná povrchová úprava bude</w:t>
            </w:r>
            <w:r>
              <w:rPr>
                <w:rFonts w:ascii="Arial" w:hAnsi="Arial" w:cs="Arial"/>
                <w:sz w:val="20"/>
                <w:szCs w:val="20"/>
              </w:rPr>
              <w:t xml:space="preserve"> (barva)</w:t>
            </w:r>
          </w:p>
        </w:tc>
        <w:tc>
          <w:tcPr>
            <w:tcW w:w="1557" w:type="pct"/>
            <w:vAlign w:val="center"/>
          </w:tcPr>
          <w:p w14:paraId="43C33593" w14:textId="4633C934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2EB1C9F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E16" w:rsidRPr="00CA76A2" w14:paraId="59F26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E5A516C" w14:textId="5800A064" w:rsidR="008B3E16" w:rsidRPr="00CA76A2" w:rsidRDefault="00821255" w:rsidP="00734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 w:rsidR="00AC64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A71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A71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dřevěná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okna</w:t>
            </w:r>
          </w:p>
        </w:tc>
      </w:tr>
      <w:tr w:rsidR="008B3E16" w:rsidRPr="00CA76A2" w14:paraId="31D6C66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44247A09" w14:textId="2ED4DC67" w:rsidR="008B3E16" w:rsidRPr="00440902" w:rsidRDefault="00821255" w:rsidP="00734D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7" w:type="pct"/>
            <w:vAlign w:val="center"/>
          </w:tcPr>
          <w:p w14:paraId="466A718D" w14:textId="6D469FC7" w:rsidR="008B3E16" w:rsidRPr="00440902" w:rsidRDefault="00AC64F1" w:rsidP="00734D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typový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2D3">
              <w:rPr>
                <w:rFonts w:ascii="Arial" w:hAnsi="Arial" w:cs="Arial"/>
                <w:sz w:val="20"/>
                <w:szCs w:val="20"/>
              </w:rPr>
              <w:t>T/</w:t>
            </w:r>
            <w:r w:rsidR="007523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7523CF">
              <w:rPr>
                <w:rFonts w:ascii="Arial" w:hAnsi="Arial" w:cs="Arial"/>
                <w:sz w:val="20"/>
                <w:szCs w:val="20"/>
              </w:rPr>
              <w:t>T/12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7C931698" w14:textId="77777777" w:rsidR="008B3E16" w:rsidRPr="00CA76A2" w:rsidRDefault="008B3E16" w:rsidP="00734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4C1ABB2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56F7F9FC" w14:textId="4CCF8267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 w:rsidR="007523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523CF">
              <w:rPr>
                <w:rFonts w:ascii="Arial" w:hAnsi="Arial" w:cs="Arial"/>
                <w:sz w:val="20"/>
                <w:szCs w:val="20"/>
              </w:rPr>
              <w:t>U</w:t>
            </w:r>
            <w:r w:rsidR="007523CF" w:rsidRPr="007523CF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557" w:type="pct"/>
            <w:vAlign w:val="center"/>
          </w:tcPr>
          <w:p w14:paraId="023E12B1" w14:textId="58CEB7AE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25FB11F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6A2AB85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51972C8" w14:textId="178A2874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Vodotěsnost prvku dle ČSN EN 12208 </w:t>
            </w:r>
          </w:p>
        </w:tc>
        <w:tc>
          <w:tcPr>
            <w:tcW w:w="1557" w:type="pct"/>
          </w:tcPr>
          <w:p w14:paraId="5C553680" w14:textId="2178B8FF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4C18B027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6AAD60A7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CCC144B" w14:textId="43985560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Odolnost proti zatížení větrem prvku dle ČSN EN 12210</w:t>
            </w:r>
          </w:p>
        </w:tc>
        <w:tc>
          <w:tcPr>
            <w:tcW w:w="1557" w:type="pct"/>
          </w:tcPr>
          <w:p w14:paraId="5C334AF9" w14:textId="3FF46A45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6D02878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376C7469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2D96C42" w14:textId="46101912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557" w:type="pct"/>
          </w:tcPr>
          <w:p w14:paraId="4A1B159D" w14:textId="221C0902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0C19089F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64640A6C" w14:textId="77777777" w:rsidTr="0000517B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42CC3E6" w14:textId="2F5E617F" w:rsidR="00AC64F1" w:rsidRPr="00CA76A2" w:rsidRDefault="007523CF" w:rsidP="000051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604E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hliníkové dveře</w:t>
            </w:r>
          </w:p>
        </w:tc>
      </w:tr>
      <w:tr w:rsidR="00261286" w:rsidRPr="00CA76A2" w14:paraId="625AA9A9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030D" w14:textId="77777777" w:rsidR="007523CF" w:rsidRPr="00440902" w:rsidRDefault="007523CF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lastRenderedPageBreak/>
              <w:t>Součinitel prostupu tepla prvkem U</w:t>
            </w:r>
            <w:r w:rsidRPr="00832D6B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W 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735" w14:textId="3D76DEA5" w:rsidR="007523CF" w:rsidRPr="00440902" w:rsidRDefault="007523CF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typový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E03">
              <w:rPr>
                <w:rFonts w:ascii="Arial" w:hAnsi="Arial" w:cs="Arial"/>
                <w:sz w:val="20"/>
                <w:szCs w:val="20"/>
              </w:rPr>
              <w:t>D3</w:t>
            </w:r>
            <w:r>
              <w:rPr>
                <w:rFonts w:ascii="Arial" w:hAnsi="Arial" w:cs="Arial"/>
                <w:sz w:val="20"/>
                <w:szCs w:val="20"/>
              </w:rPr>
              <w:t xml:space="preserve"> dle výpisu prvků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C24298C" w14:textId="77777777" w:rsidR="007523CF" w:rsidRPr="00CA76A2" w:rsidRDefault="007523CF" w:rsidP="00B42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286" w:rsidRPr="00CA76A2" w14:paraId="3A88E5DF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B560" w14:textId="02E652C6" w:rsidR="007523CF" w:rsidRPr="00982F3E" w:rsidRDefault="007523CF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7523CF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FCD0" w14:textId="77777777" w:rsidR="007523CF" w:rsidRPr="00982F3E" w:rsidRDefault="007523CF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C4A8B4" w14:textId="77777777" w:rsidR="007523CF" w:rsidRPr="00CA76A2" w:rsidRDefault="007523CF" w:rsidP="00B42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D6B" w:rsidRPr="00CA76A2" w14:paraId="345B7D44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65BE" w14:textId="77777777" w:rsidR="007523CF" w:rsidRPr="00982F3E" w:rsidRDefault="007523CF" w:rsidP="007523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Vodotěsnost prvku dle ČSN EN 12208 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9AC" w14:textId="77777777" w:rsidR="007523CF" w:rsidRPr="00982F3E" w:rsidRDefault="007523CF" w:rsidP="007523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15188C" w14:textId="77777777" w:rsidR="007523CF" w:rsidRPr="00CA76A2" w:rsidRDefault="007523CF" w:rsidP="007523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D6B" w:rsidRPr="00CA76A2" w14:paraId="1720E3D3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5B57" w14:textId="77777777" w:rsidR="007523CF" w:rsidRPr="00982F3E" w:rsidRDefault="007523CF" w:rsidP="007523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Odolnost proti zatížení větrem prvku dle ČSN EN 12210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6F1" w14:textId="77777777" w:rsidR="007523CF" w:rsidRPr="00982F3E" w:rsidRDefault="007523CF" w:rsidP="007523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6034954" w14:textId="77777777" w:rsidR="007523CF" w:rsidRPr="00CA76A2" w:rsidRDefault="007523CF" w:rsidP="007523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D6B" w:rsidRPr="00CA76A2" w14:paraId="16CF5EA6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3FE" w14:textId="77777777" w:rsidR="007523CF" w:rsidRPr="00982F3E" w:rsidRDefault="007523CF" w:rsidP="007523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95E8" w14:textId="77777777" w:rsidR="007523CF" w:rsidRPr="00982F3E" w:rsidRDefault="007523CF" w:rsidP="007523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C0CEEF" w14:textId="77777777" w:rsidR="007523CF" w:rsidRPr="00CA76A2" w:rsidRDefault="007523CF" w:rsidP="007523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D6B" w:rsidRPr="00CA76A2" w14:paraId="4BF6AE3A" w14:textId="77777777" w:rsidTr="00832D6B">
        <w:trPr>
          <w:trHeight w:val="4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8ECA60" w14:textId="5D869FE8" w:rsidR="00832D6B" w:rsidRPr="00832D6B" w:rsidRDefault="00832D6B" w:rsidP="00832D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D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Teplené </w:t>
            </w:r>
            <w:proofErr w:type="gramStart"/>
            <w:r w:rsidRPr="00832D6B">
              <w:rPr>
                <w:rFonts w:ascii="Arial" w:hAnsi="Arial" w:cs="Arial"/>
                <w:b/>
                <w:bCs/>
                <w:sz w:val="20"/>
                <w:szCs w:val="20"/>
              </w:rPr>
              <w:t>izolace - ostatní</w:t>
            </w:r>
            <w:proofErr w:type="gramEnd"/>
          </w:p>
        </w:tc>
      </w:tr>
      <w:tr w:rsidR="00832D6B" w:rsidRPr="00CA76A2" w14:paraId="7EB40D97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29B6" w14:textId="4D378555" w:rsidR="00832D6B" w:rsidRPr="00982F3E" w:rsidRDefault="00832D6B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Tepelná izolace – </w:t>
            </w:r>
            <w:r w:rsidR="00604E03">
              <w:rPr>
                <w:rFonts w:ascii="Arial" w:hAnsi="Arial" w:cs="Arial"/>
                <w:sz w:val="20"/>
                <w:szCs w:val="20"/>
              </w:rPr>
              <w:t>strop k půdě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04E03">
              <w:rPr>
                <w:rFonts w:ascii="Arial" w:hAnsi="Arial" w:cs="Arial"/>
                <w:sz w:val="20"/>
                <w:szCs w:val="20"/>
              </w:rPr>
              <w:t>S2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0148" w14:textId="44FB0DB4" w:rsidR="00832D6B" w:rsidRPr="00982F3E" w:rsidRDefault="00832D6B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1882304" w14:textId="77777777" w:rsidR="00832D6B" w:rsidRPr="00CA76A2" w:rsidRDefault="00832D6B" w:rsidP="00B42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E03" w:rsidRPr="00CA76A2" w14:paraId="0C634E01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6CD" w14:textId="1938473E" w:rsidR="00604E03" w:rsidRDefault="00604E03" w:rsidP="00604E0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Tepelná izolace – </w:t>
            </w:r>
            <w:r>
              <w:rPr>
                <w:rFonts w:ascii="Arial" w:hAnsi="Arial" w:cs="Arial"/>
                <w:sz w:val="20"/>
                <w:szCs w:val="20"/>
              </w:rPr>
              <w:t>stěna k</w:t>
            </w:r>
            <w:r>
              <w:rPr>
                <w:rFonts w:ascii="Arial" w:hAnsi="Arial" w:cs="Arial"/>
                <w:sz w:val="20"/>
                <w:szCs w:val="20"/>
              </w:rPr>
              <w:t xml:space="preserve"> půdě (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436" w14:textId="2C886C9D" w:rsidR="00604E03" w:rsidRPr="00470BF2" w:rsidRDefault="00604E03" w:rsidP="00604E0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21CF802" w14:textId="77777777" w:rsidR="00604E03" w:rsidRPr="00CA76A2" w:rsidRDefault="00604E03" w:rsidP="00604E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E03" w:rsidRPr="00CA76A2" w14:paraId="1A5D1D81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09A5" w14:textId="6BF1CD3F" w:rsidR="00604E03" w:rsidRDefault="00604E03" w:rsidP="00604E0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Tepelná izolace – střecha (A)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E96B" w14:textId="1F824DDA" w:rsidR="00604E03" w:rsidRPr="00470BF2" w:rsidRDefault="00604E03" w:rsidP="00604E0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92F65B2" w14:textId="77777777" w:rsidR="00604E03" w:rsidRPr="00CA76A2" w:rsidRDefault="00604E03" w:rsidP="00604E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lastRenderedPageBreak/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2CDC8B0A" w14:textId="1254774A" w:rsidR="005A71CC" w:rsidRPr="00277AA3" w:rsidRDefault="005A71CC" w:rsidP="00161A05">
      <w:pPr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 xml:space="preserve">EPD - </w:t>
      </w:r>
      <w:r w:rsidRPr="005A71CC">
        <w:rPr>
          <w:rFonts w:ascii="Arial" w:hAnsi="Arial" w:cs="Arial"/>
          <w:sz w:val="16"/>
          <w:szCs w:val="16"/>
        </w:rPr>
        <w:t>enviromentální</w:t>
      </w:r>
      <w:proofErr w:type="gramEnd"/>
      <w:r w:rsidRPr="005A71CC">
        <w:rPr>
          <w:rFonts w:ascii="Arial" w:hAnsi="Arial" w:cs="Arial"/>
          <w:sz w:val="16"/>
          <w:szCs w:val="16"/>
        </w:rPr>
        <w:t xml:space="preserve"> prohlášení podle ISO 14025 a EN 15804 nabízených platových exteriérových oken a dveří. Zadavatel bude akceptovat jakékoli enviromentální prohlášení založené na mezinárodní normě ISO 14025 a evropské normě EN 15804, resp. bude akceptovat jakýkoli ekvivalentní doklad vydaný v jiném státě evropské unie.</w:t>
      </w:r>
    </w:p>
    <w:p w14:paraId="5650C904" w14:textId="0EEB7B12" w:rsidR="00BF3901" w:rsidRDefault="00BF3901"/>
    <w:sectPr w:rsidR="00BF3901" w:rsidSect="007C4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55224" w14:textId="77777777" w:rsidR="001E3E5D" w:rsidRDefault="001E3E5D" w:rsidP="00EA4E34">
      <w:r>
        <w:separator/>
      </w:r>
    </w:p>
  </w:endnote>
  <w:endnote w:type="continuationSeparator" w:id="0">
    <w:p w14:paraId="2F138758" w14:textId="77777777" w:rsidR="001E3E5D" w:rsidRDefault="001E3E5D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63B6" w14:textId="77777777" w:rsidR="00CF5BB4" w:rsidRDefault="00CF5BB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F18DC" w14:textId="77777777" w:rsidR="001E3E5D" w:rsidRDefault="001E3E5D" w:rsidP="00EA4E34">
      <w:r>
        <w:separator/>
      </w:r>
    </w:p>
  </w:footnote>
  <w:footnote w:type="continuationSeparator" w:id="0">
    <w:p w14:paraId="35C1055E" w14:textId="77777777" w:rsidR="001E3E5D" w:rsidRDefault="001E3E5D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C993E" w14:textId="77777777" w:rsidR="00CF5BB4" w:rsidRDefault="00CF5BB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E6D8" w14:textId="77777777" w:rsidR="00CF5BB4" w:rsidRDefault="00CF5BB4" w:rsidP="00CF5BB4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076DC08B" wp14:editId="71901B3C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82920" cy="8258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1EEA6CD5" w:rsidR="002327C8" w:rsidRPr="00C87FFC" w:rsidRDefault="00CB5553" w:rsidP="00CF5BB4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6406F0">
      <w:t>2</w:t>
    </w:r>
    <w:r w:rsidR="00161A05">
      <w:t>.0</w:t>
    </w:r>
    <w:r w:rsidR="007B728A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CD1" w14:textId="77777777" w:rsidR="00CF5BB4" w:rsidRDefault="00CF5BB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0E7E14"/>
    <w:rsid w:val="00143D0F"/>
    <w:rsid w:val="00150E1E"/>
    <w:rsid w:val="0015479A"/>
    <w:rsid w:val="00161A05"/>
    <w:rsid w:val="00162B66"/>
    <w:rsid w:val="001704EC"/>
    <w:rsid w:val="001842DF"/>
    <w:rsid w:val="001A2A41"/>
    <w:rsid w:val="001A6248"/>
    <w:rsid w:val="001B21C4"/>
    <w:rsid w:val="001C4456"/>
    <w:rsid w:val="001E334E"/>
    <w:rsid w:val="001E3E5D"/>
    <w:rsid w:val="001F1E2C"/>
    <w:rsid w:val="002327C8"/>
    <w:rsid w:val="00261286"/>
    <w:rsid w:val="002668A8"/>
    <w:rsid w:val="00270ECF"/>
    <w:rsid w:val="002732F3"/>
    <w:rsid w:val="0028120A"/>
    <w:rsid w:val="00291A32"/>
    <w:rsid w:val="002A00BB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5600A"/>
    <w:rsid w:val="005879F6"/>
    <w:rsid w:val="00592B6D"/>
    <w:rsid w:val="00592C3B"/>
    <w:rsid w:val="00592ECF"/>
    <w:rsid w:val="005932D4"/>
    <w:rsid w:val="005A71CC"/>
    <w:rsid w:val="005E3C92"/>
    <w:rsid w:val="005F094D"/>
    <w:rsid w:val="00604E03"/>
    <w:rsid w:val="006179E9"/>
    <w:rsid w:val="006406F0"/>
    <w:rsid w:val="00674520"/>
    <w:rsid w:val="00677985"/>
    <w:rsid w:val="00681C74"/>
    <w:rsid w:val="00685FD2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523CF"/>
    <w:rsid w:val="00776919"/>
    <w:rsid w:val="007B728A"/>
    <w:rsid w:val="007C4747"/>
    <w:rsid w:val="007F0E2B"/>
    <w:rsid w:val="007F2BEB"/>
    <w:rsid w:val="00803626"/>
    <w:rsid w:val="00821255"/>
    <w:rsid w:val="00832D6B"/>
    <w:rsid w:val="0086052B"/>
    <w:rsid w:val="0086158F"/>
    <w:rsid w:val="008920D2"/>
    <w:rsid w:val="008961F8"/>
    <w:rsid w:val="0089761F"/>
    <w:rsid w:val="008B3D2A"/>
    <w:rsid w:val="008B3E16"/>
    <w:rsid w:val="00901897"/>
    <w:rsid w:val="00914351"/>
    <w:rsid w:val="009416F1"/>
    <w:rsid w:val="00977D47"/>
    <w:rsid w:val="0098719C"/>
    <w:rsid w:val="009A594C"/>
    <w:rsid w:val="00A02170"/>
    <w:rsid w:val="00A06874"/>
    <w:rsid w:val="00A35AEC"/>
    <w:rsid w:val="00A42AA1"/>
    <w:rsid w:val="00A5116B"/>
    <w:rsid w:val="00A5117D"/>
    <w:rsid w:val="00A558A7"/>
    <w:rsid w:val="00A942D3"/>
    <w:rsid w:val="00AB793C"/>
    <w:rsid w:val="00AC5273"/>
    <w:rsid w:val="00AC64F1"/>
    <w:rsid w:val="00AC70E4"/>
    <w:rsid w:val="00AD1D8F"/>
    <w:rsid w:val="00AE428D"/>
    <w:rsid w:val="00AE59BC"/>
    <w:rsid w:val="00B01D6A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CF5BB4"/>
    <w:rsid w:val="00D057A6"/>
    <w:rsid w:val="00D1735E"/>
    <w:rsid w:val="00D25A7A"/>
    <w:rsid w:val="00D4184B"/>
    <w:rsid w:val="00D42935"/>
    <w:rsid w:val="00D565F2"/>
    <w:rsid w:val="00D5794B"/>
    <w:rsid w:val="00D749DA"/>
    <w:rsid w:val="00D801F2"/>
    <w:rsid w:val="00D83466"/>
    <w:rsid w:val="00D863A7"/>
    <w:rsid w:val="00D902DE"/>
    <w:rsid w:val="00D94286"/>
    <w:rsid w:val="00DA069B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13D2F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832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566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64</cp:revision>
  <cp:lastPrinted>2018-03-19T11:03:00Z</cp:lastPrinted>
  <dcterms:created xsi:type="dcterms:W3CDTF">2018-02-26T08:40:00Z</dcterms:created>
  <dcterms:modified xsi:type="dcterms:W3CDTF">2025-12-16T12:45:00Z</dcterms:modified>
</cp:coreProperties>
</file>